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04771D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5353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0B2A">
        <w:rPr>
          <w:rFonts w:ascii="Arial" w:eastAsia="MS Mincho" w:hAnsi="Arial" w:cs="Arial"/>
          <w:b/>
          <w:sz w:val="24"/>
          <w:szCs w:val="24"/>
          <w:lang w:eastAsia="ja-JP"/>
        </w:rPr>
        <w:t>380</w:t>
      </w:r>
    </w:p>
    <w:p w14:paraId="37928451" w14:textId="7E1330BC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080B2A">
        <w:rPr>
          <w:rFonts w:ascii="Arial" w:eastAsia="MS Mincho" w:hAnsi="Arial" w:cs="Arial"/>
          <w:i/>
          <w:sz w:val="24"/>
          <w:szCs w:val="24"/>
          <w:lang w:eastAsia="ja-JP"/>
        </w:rPr>
        <w:t>1105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503010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533">
        <w:rPr>
          <w:rFonts w:ascii="Arial" w:hAnsi="Arial" w:cs="Arial"/>
          <w:b/>
          <w:bCs/>
        </w:rPr>
        <w:t>Siemens, EDF</w:t>
      </w:r>
    </w:p>
    <w:p w14:paraId="4711311D" w14:textId="25B09B5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53533" w:rsidRPr="00C53533">
        <w:rPr>
          <w:rFonts w:ascii="Arial" w:hAnsi="Arial" w:cs="Arial"/>
          <w:b/>
          <w:bCs/>
        </w:rPr>
        <w:t>adding a CPR on decentralized smart grid control into Verticals consolidation section</w:t>
      </w:r>
    </w:p>
    <w:p w14:paraId="7996084A" w14:textId="3D6F22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53533">
        <w:rPr>
          <w:rFonts w:ascii="Arial" w:hAnsi="Arial" w:cs="Arial"/>
          <w:b/>
          <w:bCs/>
        </w:rPr>
        <w:t>22.870</w:t>
      </w:r>
      <w:r w:rsidR="007E476C">
        <w:rPr>
          <w:rFonts w:ascii="Arial" w:hAnsi="Arial" w:cs="Arial"/>
          <w:b/>
          <w:bCs/>
        </w:rPr>
        <w:t xml:space="preserve"> v1.1.0</w:t>
      </w:r>
    </w:p>
    <w:p w14:paraId="0BC8E829" w14:textId="5EFE8C7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66ADB">
        <w:rPr>
          <w:rFonts w:ascii="Arial" w:hAnsi="Arial" w:cs="Arial"/>
          <w:b/>
          <w:bCs/>
        </w:rPr>
        <w:t>8.1.8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85AC2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0" w:name="_Hlk221206923"/>
      <w:r w:rsidR="00C53533">
        <w:rPr>
          <w:rFonts w:ascii="Arial" w:hAnsi="Arial" w:cs="Arial"/>
          <w:b/>
          <w:bCs/>
        </w:rPr>
        <w:t>Michael Bahr ( bahr et siemens dod com )</w:t>
      </w:r>
      <w:r w:rsidR="00C53533">
        <w:rPr>
          <w:rFonts w:ascii="Arial" w:hAnsi="Arial" w:cs="Arial"/>
          <w:b/>
          <w:bCs/>
        </w:rPr>
        <w:br/>
        <w:t>Daniel Hauer ( daniel dod hauer et siemens dod com )</w:t>
      </w:r>
      <w:r w:rsidR="00C53533">
        <w:rPr>
          <w:rFonts w:ascii="Arial" w:hAnsi="Arial" w:cs="Arial"/>
          <w:b/>
          <w:bCs/>
        </w:rPr>
        <w:br/>
        <w:t>Kim Schindhelm ( corina desh kim dod schindhelm et siemens dod com )</w:t>
      </w:r>
      <w:bookmarkEnd w:id="0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375C1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53533">
        <w:rPr>
          <w:rFonts w:ascii="Arial" w:eastAsia="Calibri" w:hAnsi="Arial" w:cs="Arial"/>
          <w:i/>
          <w:sz w:val="22"/>
          <w:szCs w:val="22"/>
        </w:rPr>
        <w:t>A</w:t>
      </w:r>
      <w:r w:rsidR="00C53533" w:rsidRPr="00C53533">
        <w:rPr>
          <w:rFonts w:ascii="Arial" w:eastAsia="Calibri" w:hAnsi="Arial" w:cs="Arial"/>
          <w:i/>
          <w:sz w:val="22"/>
          <w:szCs w:val="22"/>
        </w:rPr>
        <w:t xml:space="preserve">dding a CPR </w:t>
      </w:r>
      <w:r w:rsidR="00C53533">
        <w:rPr>
          <w:rFonts w:ascii="Arial" w:eastAsia="Calibri" w:hAnsi="Arial" w:cs="Arial"/>
          <w:i/>
          <w:sz w:val="22"/>
          <w:szCs w:val="22"/>
        </w:rPr>
        <w:t xml:space="preserve">(related to solving of editor’s note in S1-261077) </w:t>
      </w:r>
      <w:r w:rsidR="00C53533" w:rsidRPr="00C53533">
        <w:rPr>
          <w:rFonts w:ascii="Arial" w:eastAsia="Calibri" w:hAnsi="Arial" w:cs="Arial"/>
          <w:i/>
          <w:sz w:val="22"/>
          <w:szCs w:val="22"/>
        </w:rPr>
        <w:t>on decentralized smart grid control into Verticals consolidation section</w:t>
      </w:r>
      <w:r w:rsidR="00C53533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7E9F2CA" w:rsidR="0009108F" w:rsidRDefault="00C53533" w:rsidP="0009108F">
      <w:pPr>
        <w:rPr>
          <w:noProof/>
        </w:rPr>
      </w:pPr>
      <w:del w:id="1" w:author="Michael 113-Wed Bahr (Siemens)" w:date="2026-02-13T04:56:00Z" w16du:dateUtc="2026-02-13T03:56:00Z">
        <w:r w:rsidDel="000753C9">
          <w:rPr>
            <w:noProof/>
          </w:rPr>
          <w:delText xml:space="preserve">S1-261077 </w:delText>
        </w:r>
      </w:del>
      <w:ins w:id="2" w:author="Michael 113-Wed Bahr (Siemens)" w:date="2026-02-13T04:55:00Z" w16du:dateUtc="2026-02-13T03:55:00Z">
        <w:r w:rsidR="000753C9">
          <w:rPr>
            <w:noProof/>
          </w:rPr>
          <w:t>S1-26</w:t>
        </w:r>
      </w:ins>
      <w:ins w:id="3" w:author="Michael 113-Wed Bahr (Siemens)" w:date="2026-02-13T04:56:00Z" w16du:dateUtc="2026-02-13T03:56:00Z">
        <w:r w:rsidR="000753C9">
          <w:rPr>
            <w:noProof/>
          </w:rPr>
          <w:t xml:space="preserve">1268 </w:t>
        </w:r>
      </w:ins>
      <w:r>
        <w:rPr>
          <w:noProof/>
        </w:rPr>
        <w:t xml:space="preserve">provides a resolution to an editor’s note on a potential requirement in use case </w:t>
      </w:r>
      <w:r w:rsidR="004A6916">
        <w:rPr>
          <w:noProof/>
        </w:rPr>
        <w:t xml:space="preserve">11.29 </w:t>
      </w:r>
      <w:r w:rsidR="004A6916" w:rsidRPr="004A6916">
        <w:rPr>
          <w:noProof/>
        </w:rPr>
        <w:t>6G-enabled decentralized smart grid control</w:t>
      </w:r>
      <w:r w:rsidR="004A6916">
        <w:rPr>
          <w:noProof/>
        </w:rPr>
        <w:t>.</w:t>
      </w:r>
    </w:p>
    <w:p w14:paraId="5AFEA828" w14:textId="3CDCBF9A" w:rsidR="007E476C" w:rsidRDefault="00080B2A" w:rsidP="0009108F">
      <w:pPr>
        <w:rPr>
          <w:noProof/>
        </w:rPr>
      </w:pPr>
      <w:ins w:id="4" w:author="Michael 113-Wed Bahr (Siemens)" w:date="2026-02-13T04:32:00Z" w16du:dateUtc="2026-02-13T03:32:00Z">
        <w:r>
          <w:rPr>
            <w:noProof/>
          </w:rPr>
          <w:t xml:space="preserve">The resolution on potential requirement PR 11.29.6-3 </w:t>
        </w:r>
      </w:ins>
      <w:ins w:id="5" w:author="Michael 113-Wed Bahr (Siemens)" w:date="2026-02-13T04:33:00Z" w16du:dateUtc="2026-02-13T03:33:00Z">
        <w:r>
          <w:rPr>
            <w:noProof/>
          </w:rPr>
          <w:t xml:space="preserve">has been revised </w:t>
        </w:r>
      </w:ins>
      <w:ins w:id="6" w:author="Michael 113-Wed Bahr (Siemens)" w:date="2026-02-13T04:56:00Z" w16du:dateUtc="2026-02-13T03:56:00Z">
        <w:r w:rsidR="000753C9">
          <w:rPr>
            <w:noProof/>
          </w:rPr>
          <w:t xml:space="preserve">to </w:t>
        </w:r>
      </w:ins>
      <w:ins w:id="7" w:author="Michael 113-Wed Bahr (Siemens)" w:date="2026-02-13T04:33:00Z" w16du:dateUtc="2026-02-13T03:33:00Z">
        <w:r>
          <w:rPr>
            <w:noProof/>
          </w:rPr>
          <w:t xml:space="preserve">and approved in S1-261268. The corresponding CPR </w:t>
        </w:r>
      </w:ins>
      <w:ins w:id="8" w:author="Michael 113-Wed Bahr (Siemens)" w:date="2026-02-13T04:34:00Z" w16du:dateUtc="2026-02-13T03:34:00Z">
        <w:r>
          <w:rPr>
            <w:noProof/>
          </w:rPr>
          <w:t>is revised to reflect S1-261268.</w:t>
        </w:r>
      </w:ins>
    </w:p>
    <w:p w14:paraId="581E4B5F" w14:textId="77777777" w:rsidR="007E476C" w:rsidRDefault="007E476C" w:rsidP="007E476C">
      <w:pPr>
        <w:rPr>
          <w:noProof/>
        </w:rPr>
      </w:pPr>
      <w:r>
        <w:rPr>
          <w:noProof/>
        </w:rPr>
        <w:t>The use case on 6G-enabled Decentralized Smart Grid Control has been elaborated in the SUSTAIN-6G project (</w:t>
      </w:r>
      <w:hyperlink r:id="rId9" w:history="1">
        <w:r w:rsidRPr="00F12770">
          <w:rPr>
            <w:rStyle w:val="Hyperlink"/>
            <w:noProof/>
          </w:rPr>
          <w:t>https://sustain-6g.eu/</w:t>
        </w:r>
      </w:hyperlink>
      <w:r>
        <w:rPr>
          <w:noProof/>
        </w:rPr>
        <w:t>).</w:t>
      </w:r>
    </w:p>
    <w:p w14:paraId="1D3E4EFC" w14:textId="77777777" w:rsidR="007E476C" w:rsidRDefault="007E476C" w:rsidP="007E476C">
      <w:pPr>
        <w:rPr>
          <w:noProof/>
        </w:rPr>
      </w:pPr>
      <w:r w:rsidRPr="007D752A">
        <w:rPr>
          <w:b/>
          <w:bCs/>
          <w:noProof/>
        </w:rPr>
        <w:t>Acknowledgements:</w:t>
      </w:r>
      <w:r>
        <w:rPr>
          <w:noProof/>
        </w:rPr>
        <w:t xml:space="preserve"> This work is co-funded by the European Union under Grant Agreement 101191936. Views and opinions expressed are, however, those of the author(s) only and do not necessarily reflect those of all SUSTAIN-6G consortium parties nor those of the European Union or the SNS JU (granting authority). Neither the European Union nor the granting authority can be held responsible for them.</w:t>
      </w:r>
    </w:p>
    <w:p w14:paraId="7797F639" w14:textId="77777777" w:rsidR="007E476C" w:rsidRPr="0009108F" w:rsidRDefault="007E476C" w:rsidP="007E476C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10555FE" w:rsidR="0009108F" w:rsidRPr="008A5E86" w:rsidRDefault="004A6916" w:rsidP="0009108F">
      <w:pPr>
        <w:rPr>
          <w:noProof/>
          <w:lang w:val="en-US"/>
        </w:rPr>
      </w:pPr>
      <w:bookmarkStart w:id="9" w:name="_Hlk221207274"/>
      <w:r>
        <w:rPr>
          <w:noProof/>
          <w:lang w:val="en-US"/>
        </w:rPr>
        <w:t xml:space="preserve">Conditional on approval of S1-261077, the potential requirement with resolved editor’s note is proposed to include in </w:t>
      </w:r>
      <w:r w:rsidR="007E476C">
        <w:rPr>
          <w:noProof/>
          <w:lang w:val="en-US"/>
        </w:rPr>
        <w:t>Consolidated Potential Functional Requirements for Industry and Verticals (</w:t>
      </w:r>
      <w:r>
        <w:rPr>
          <w:noProof/>
          <w:lang w:val="en-US"/>
        </w:rPr>
        <w:t xml:space="preserve">Table </w:t>
      </w:r>
      <w:r w:rsidR="0071363B">
        <w:rPr>
          <w:noProof/>
          <w:lang w:val="en-US"/>
        </w:rPr>
        <w:t>14.1.14-5</w:t>
      </w:r>
      <w:r w:rsidR="007E476C">
        <w:rPr>
          <w:noProof/>
          <w:lang w:val="en-US"/>
        </w:rPr>
        <w:t>)</w:t>
      </w:r>
      <w:r w:rsidR="0071363B">
        <w:rPr>
          <w:noProof/>
          <w:lang w:val="en-US"/>
        </w:rPr>
        <w:t>.</w:t>
      </w:r>
    </w:p>
    <w:bookmarkEnd w:id="9"/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785CD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1363B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1176AF" w14:textId="77777777" w:rsidR="000B526C" w:rsidRDefault="000B526C" w:rsidP="000B526C">
      <w:pPr>
        <w:pStyle w:val="berschrift3"/>
      </w:pPr>
      <w:bookmarkStart w:id="10" w:name="_Toc220333808"/>
      <w:r w:rsidRPr="00A756AD">
        <w:t>14.1.14</w:t>
      </w:r>
      <w:r w:rsidRPr="00A756AD">
        <w:tab/>
        <w:t>Industry and Verticals</w:t>
      </w:r>
      <w:bookmarkEnd w:id="10"/>
    </w:p>
    <w:p w14:paraId="1402D0BF" w14:textId="77777777" w:rsidR="000B526C" w:rsidRDefault="000B526C" w:rsidP="000B526C">
      <w:pPr>
        <w:pStyle w:val="EditorsNote"/>
      </w:pPr>
      <w:r>
        <w:t xml:space="preserve">Editor’s Note: </w:t>
      </w:r>
      <w:r w:rsidRPr="00FE6205">
        <w:t>Table 14.1.</w:t>
      </w:r>
      <w:r>
        <w:t>14</w:t>
      </w:r>
      <w:r w:rsidRPr="00FE6205">
        <w:t>-</w:t>
      </w:r>
      <w:r>
        <w:t>1</w:t>
      </w:r>
      <w:r w:rsidRPr="00FE6205">
        <w:t xml:space="preserve"> title is </w:t>
      </w:r>
      <w:r w:rsidRPr="00A756AD">
        <w:t>FFS</w:t>
      </w:r>
      <w:r>
        <w:t>.</w:t>
      </w:r>
      <w:r w:rsidRPr="00FE6205">
        <w:t xml:space="preserve"> </w:t>
      </w:r>
    </w:p>
    <w:p w14:paraId="4B0EF991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lastRenderedPageBreak/>
        <w:t>Table 14.1.14-1: UAV, UAM and aircraft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48FD7841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02C6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2A43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F5B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58EE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5B147757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2EA1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14.1.14-1-1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A83C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628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56A3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3B33336D" w14:textId="77777777" w:rsidR="000B526C" w:rsidRDefault="000B526C" w:rsidP="000B526C"/>
    <w:p w14:paraId="3648A8E0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14.1.14-2: Localized network</w:t>
      </w:r>
    </w:p>
    <w:tbl>
      <w:tblPr>
        <w:tblpPr w:leftFromText="180" w:rightFromText="180" w:vertAnchor="text" w:tblpX="113" w:tblpY="1"/>
        <w:tblOverlap w:val="never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4539"/>
        <w:gridCol w:w="1702"/>
        <w:gridCol w:w="2269"/>
      </w:tblGrid>
      <w:tr w:rsidR="000B526C" w:rsidRPr="00707853" w14:paraId="447CAC92" w14:textId="77777777" w:rsidTr="004939E5">
        <w:trPr>
          <w:tblHeader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6FC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9C99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971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0A6D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0295ED9E" w14:textId="77777777" w:rsidTr="004939E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46FC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14.1.14-2-1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B9B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F1A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517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4CC98078" w14:textId="77777777" w:rsidR="000B526C" w:rsidRDefault="000B526C" w:rsidP="000B526C"/>
    <w:p w14:paraId="69524CAB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14.1.14-3: Mission critical services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71EA42FE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1B22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A71D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F37B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776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62D38ACC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A4B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14.1.14-3-1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801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027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E14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6880A387" w14:textId="77777777" w:rsidR="000B526C" w:rsidRDefault="000B526C" w:rsidP="000B526C"/>
    <w:p w14:paraId="2A0E4FB4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14.1.14-4: Robotics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31BFF9C2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882F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13BE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15C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2F08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33D51B44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5A1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14.1.14-4-1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C646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3B86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A8D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1183C397" w14:textId="77777777" w:rsidR="000B526C" w:rsidRDefault="000B526C" w:rsidP="000B526C"/>
    <w:p w14:paraId="06F34110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14.1.14-5: Other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6CEB4990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C80C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47E8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5710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DB1A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7170E3C2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057" w14:textId="4B72B754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>CPR</w:t>
            </w:r>
            <w:r w:rsidRPr="00707853">
              <w:rPr>
                <w:rFonts w:ascii="Arial" w:hAnsi="Arial"/>
                <w:sz w:val="16"/>
                <w:szCs w:val="18"/>
              </w:rPr>
              <w:t>14.1.14-5-</w:t>
            </w:r>
            <w:ins w:id="11" w:author="Michael 113 Bahr (Siemens)" w:date="2026-02-05T15:19:00Z" w16du:dateUtc="2026-02-05T14:19:00Z">
              <w:r>
                <w:rPr>
                  <w:rFonts w:ascii="Arial" w:hAnsi="Arial"/>
                  <w:sz w:val="16"/>
                  <w:szCs w:val="18"/>
                </w:rPr>
                <w:t>x</w:t>
              </w:r>
            </w:ins>
            <w:del w:id="12" w:author="Michael 113 Bahr (Siemens)" w:date="2026-02-05T15:19:00Z" w16du:dateUtc="2026-02-05T14:19:00Z">
              <w:r w:rsidRPr="00707853" w:rsidDel="000B526C">
                <w:rPr>
                  <w:rFonts w:ascii="Arial" w:hAnsi="Arial"/>
                  <w:sz w:val="16"/>
                  <w:szCs w:val="18"/>
                </w:rPr>
                <w:delText>1</w:delText>
              </w:r>
            </w:del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A27" w14:textId="40D082A4" w:rsidR="000B526C" w:rsidRPr="00707853" w:rsidRDefault="00080B2A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  <w:ins w:id="13" w:author="Michael 113-Wed Bahr (Siemens)" w:date="2026-02-13T04:36:00Z" w16du:dateUtc="2026-02-13T03:36:00Z">
              <w:r w:rsidRPr="00080B2A">
                <w:rPr>
                  <w:rFonts w:ascii="Arial" w:hAnsi="Arial"/>
                  <w:sz w:val="16"/>
                  <w:szCs w:val="18"/>
                </w:rPr>
                <w:t>[PR 11.29.6-3] The 6G system shall be able to provide reliable time synchronization of designated critical-infrastructure UEs.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E1F" w14:textId="694B708B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ins w:id="14" w:author="Michael 113 Bahr (Siemens)" w:date="2026-02-05T15:20:00Z" w16du:dateUtc="2026-02-05T14:20:00Z">
              <w:r w:rsidRPr="000B526C">
                <w:rPr>
                  <w:rFonts w:ascii="Arial" w:hAnsi="Arial"/>
                  <w:sz w:val="16"/>
                  <w:szCs w:val="18"/>
                </w:rPr>
                <w:t>PR 11.29.6-3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00F0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12DE6AE3" w14:textId="77777777" w:rsidR="000B526C" w:rsidRDefault="000B526C" w:rsidP="000B526C"/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CDAC2" w14:textId="77777777" w:rsidR="00FC357F" w:rsidRDefault="00FC357F">
      <w:r>
        <w:separator/>
      </w:r>
    </w:p>
  </w:endnote>
  <w:endnote w:type="continuationSeparator" w:id="0">
    <w:p w14:paraId="4463C58F" w14:textId="77777777" w:rsidR="00FC357F" w:rsidRDefault="00FC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20D81" w14:textId="77777777" w:rsidR="00FC357F" w:rsidRDefault="00FC357F">
      <w:r>
        <w:separator/>
      </w:r>
    </w:p>
  </w:footnote>
  <w:footnote w:type="continuationSeparator" w:id="0">
    <w:p w14:paraId="0240F95F" w14:textId="77777777" w:rsidR="00FC357F" w:rsidRDefault="00FC3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113-Wed Bahr (Siemens)">
    <w15:presenceInfo w15:providerId="None" w15:userId="Michael 113-Wed Bahr (Siemens)"/>
  </w15:person>
  <w15:person w15:author="Michael 113 Bahr (Siemens)">
    <w15:presenceInfo w15:providerId="None" w15:userId="Michael 113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3C9"/>
    <w:rsid w:val="00075617"/>
    <w:rsid w:val="00080512"/>
    <w:rsid w:val="00080B2A"/>
    <w:rsid w:val="0008504D"/>
    <w:rsid w:val="0009108F"/>
    <w:rsid w:val="000B526C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345EC"/>
    <w:rsid w:val="004368E2"/>
    <w:rsid w:val="00437FD8"/>
    <w:rsid w:val="00465515"/>
    <w:rsid w:val="0049751D"/>
    <w:rsid w:val="004A691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63B"/>
    <w:rsid w:val="00713C44"/>
    <w:rsid w:val="00734A5B"/>
    <w:rsid w:val="0074026F"/>
    <w:rsid w:val="007429F6"/>
    <w:rsid w:val="00744E76"/>
    <w:rsid w:val="00765EA3"/>
    <w:rsid w:val="00766ADB"/>
    <w:rsid w:val="00774DA4"/>
    <w:rsid w:val="00781F0F"/>
    <w:rsid w:val="007A6C4E"/>
    <w:rsid w:val="007B600E"/>
    <w:rsid w:val="007E476C"/>
    <w:rsid w:val="007F0F4A"/>
    <w:rsid w:val="008028A4"/>
    <w:rsid w:val="008127BC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0C40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3533"/>
    <w:rsid w:val="00C551FF"/>
    <w:rsid w:val="00C72833"/>
    <w:rsid w:val="00C80F1D"/>
    <w:rsid w:val="00C91962"/>
    <w:rsid w:val="00C93F40"/>
    <w:rsid w:val="00CA3D0C"/>
    <w:rsid w:val="00D076D3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C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B526C"/>
    <w:rPr>
      <w:color w:val="FF0000"/>
      <w:lang w:eastAsia="en-US"/>
    </w:rPr>
  </w:style>
  <w:style w:type="character" w:customStyle="1" w:styleId="THChar">
    <w:name w:val="TH Char"/>
    <w:link w:val="TH"/>
    <w:qFormat/>
    <w:rsid w:val="000B526C"/>
    <w:rPr>
      <w:rFonts w:ascii="Arial" w:hAnsi="Arial"/>
      <w:b/>
      <w:lang w:eastAsia="en-US"/>
    </w:rPr>
  </w:style>
  <w:style w:type="paragraph" w:styleId="berarbeitung">
    <w:name w:val="Revision"/>
    <w:hidden/>
    <w:uiPriority w:val="99"/>
    <w:semiHidden/>
    <w:rsid w:val="000B526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sustain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371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2708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113-Wed Bahr (Siemens)</cp:lastModifiedBy>
  <cp:revision>28</cp:revision>
  <cp:lastPrinted>2019-02-25T14:05:00Z</cp:lastPrinted>
  <dcterms:created xsi:type="dcterms:W3CDTF">2021-07-14T09:19:00Z</dcterms:created>
  <dcterms:modified xsi:type="dcterms:W3CDTF">2026-02-13T03:57:00Z</dcterms:modified>
</cp:coreProperties>
</file>